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E5A76" w14:textId="77777777" w:rsidR="00C01CE7" w:rsidRPr="0000012E" w:rsidRDefault="0000012E">
      <w:pPr>
        <w:contextualSpacing w:val="0"/>
        <w:rPr>
          <w:sz w:val="24"/>
          <w:szCs w:val="24"/>
        </w:rPr>
      </w:pPr>
      <w:bookmarkStart w:id="0" w:name="_GoBack"/>
      <w:r w:rsidRPr="0000012E">
        <w:rPr>
          <w:sz w:val="24"/>
          <w:szCs w:val="24"/>
        </w:rPr>
        <w:t>Tips for Starting a Gluten-Free Diet</w:t>
      </w:r>
    </w:p>
    <w:p w14:paraId="4F5E5A77" w14:textId="77777777" w:rsidR="00C01CE7" w:rsidRPr="0000012E" w:rsidRDefault="00C01CE7">
      <w:pPr>
        <w:contextualSpacing w:val="0"/>
        <w:rPr>
          <w:sz w:val="24"/>
          <w:szCs w:val="24"/>
        </w:rPr>
      </w:pPr>
    </w:p>
    <w:p w14:paraId="4F5E5A78" w14:textId="77777777" w:rsidR="00C01CE7" w:rsidRPr="0000012E" w:rsidRDefault="0000012E">
      <w:pPr>
        <w:contextualSpacing w:val="0"/>
        <w:rPr>
          <w:sz w:val="24"/>
          <w:szCs w:val="24"/>
        </w:rPr>
      </w:pPr>
      <w:r w:rsidRPr="0000012E">
        <w:rPr>
          <w:sz w:val="24"/>
          <w:szCs w:val="24"/>
        </w:rPr>
        <w:t>When you’re beginning a gluten-free diet, it’s important to set yourself up for success, in that you don’t want to allow yourself to get trapped in a corner with unrealistic expectations for yourself. Officials who have changed laws to make it difficult to</w:t>
      </w:r>
      <w:r w:rsidRPr="0000012E">
        <w:rPr>
          <w:sz w:val="24"/>
          <w:szCs w:val="24"/>
        </w:rPr>
        <w:t xml:space="preserve"> separate the foods that contain gluten from the ones that don’t have only created more confusion, but you can still put yourself in a position to be protected from these silent assailants. The only question that you might be asking yourself might be, “Wha</w:t>
      </w:r>
      <w:r w:rsidRPr="0000012E">
        <w:rPr>
          <w:sz w:val="24"/>
          <w:szCs w:val="24"/>
        </w:rPr>
        <w:t xml:space="preserve">t do you I need to do if I think I have an issues with gluten?” </w:t>
      </w:r>
    </w:p>
    <w:p w14:paraId="4F5E5A79" w14:textId="77777777" w:rsidR="00C01CE7" w:rsidRPr="0000012E" w:rsidRDefault="00C01CE7">
      <w:pPr>
        <w:contextualSpacing w:val="0"/>
        <w:rPr>
          <w:b/>
          <w:sz w:val="24"/>
          <w:szCs w:val="24"/>
        </w:rPr>
      </w:pPr>
    </w:p>
    <w:p w14:paraId="4F5E5A7A" w14:textId="21B773A5" w:rsidR="00C01CE7" w:rsidRPr="0000012E" w:rsidRDefault="0000012E">
      <w:pPr>
        <w:contextualSpacing w:val="0"/>
        <w:rPr>
          <w:b/>
          <w:sz w:val="24"/>
          <w:szCs w:val="24"/>
        </w:rPr>
      </w:pPr>
      <w:r w:rsidRPr="0000012E">
        <w:rPr>
          <w:b/>
          <w:sz w:val="24"/>
          <w:szCs w:val="24"/>
        </w:rPr>
        <w:t xml:space="preserve">Get </w:t>
      </w:r>
      <w:r w:rsidR="008433F5" w:rsidRPr="0000012E">
        <w:rPr>
          <w:b/>
          <w:sz w:val="24"/>
          <w:szCs w:val="24"/>
        </w:rPr>
        <w:t>a</w:t>
      </w:r>
      <w:r w:rsidRPr="0000012E">
        <w:rPr>
          <w:b/>
          <w:sz w:val="24"/>
          <w:szCs w:val="24"/>
        </w:rPr>
        <w:t xml:space="preserve"> Real Diagnosis </w:t>
      </w:r>
    </w:p>
    <w:p w14:paraId="4F5E5A7B" w14:textId="77777777" w:rsidR="00C01CE7" w:rsidRPr="0000012E" w:rsidRDefault="00C01CE7">
      <w:pPr>
        <w:contextualSpacing w:val="0"/>
        <w:rPr>
          <w:sz w:val="24"/>
          <w:szCs w:val="24"/>
        </w:rPr>
      </w:pPr>
    </w:p>
    <w:p w14:paraId="4F5E5A7C" w14:textId="77777777" w:rsidR="00C01CE7" w:rsidRPr="0000012E" w:rsidRDefault="0000012E">
      <w:pPr>
        <w:contextualSpacing w:val="0"/>
        <w:rPr>
          <w:sz w:val="24"/>
          <w:szCs w:val="24"/>
        </w:rPr>
      </w:pPr>
      <w:r w:rsidRPr="0000012E">
        <w:rPr>
          <w:sz w:val="24"/>
          <w:szCs w:val="24"/>
        </w:rPr>
        <w:t>Having a real, actual diagnosis is a good place to start. The worst thing that you can do for yourself is create a reality where you are suffering from some kind of i</w:t>
      </w:r>
      <w:r w:rsidRPr="0000012E">
        <w:rPr>
          <w:sz w:val="24"/>
          <w:szCs w:val="24"/>
        </w:rPr>
        <w:t>maginary illness. This will make it a lot harder to know what is actually causing the problem, and send your doctor on chases that don’t have any bearing on your health because they are from the incorrect perspective. Always be as honest and forthcoming wi</w:t>
      </w:r>
      <w:r w:rsidRPr="0000012E">
        <w:rPr>
          <w:sz w:val="24"/>
          <w:szCs w:val="24"/>
        </w:rPr>
        <w:t xml:space="preserve">th a healthcare professional as you can. </w:t>
      </w:r>
    </w:p>
    <w:p w14:paraId="4F5E5A7D" w14:textId="77777777" w:rsidR="00C01CE7" w:rsidRPr="0000012E" w:rsidRDefault="0000012E">
      <w:pPr>
        <w:contextualSpacing w:val="0"/>
        <w:rPr>
          <w:b/>
          <w:sz w:val="24"/>
          <w:szCs w:val="24"/>
        </w:rPr>
      </w:pPr>
      <w:r w:rsidRPr="0000012E">
        <w:rPr>
          <w:sz w:val="24"/>
          <w:szCs w:val="24"/>
        </w:rPr>
        <w:br/>
      </w:r>
      <w:r w:rsidRPr="0000012E">
        <w:rPr>
          <w:b/>
          <w:sz w:val="24"/>
          <w:szCs w:val="24"/>
        </w:rPr>
        <w:t xml:space="preserve">Know What Items Contain Invisible Gluten </w:t>
      </w:r>
    </w:p>
    <w:p w14:paraId="4F5E5A7E" w14:textId="77777777" w:rsidR="00C01CE7" w:rsidRPr="0000012E" w:rsidRDefault="00C01CE7">
      <w:pPr>
        <w:contextualSpacing w:val="0"/>
        <w:rPr>
          <w:sz w:val="24"/>
          <w:szCs w:val="24"/>
        </w:rPr>
      </w:pPr>
    </w:p>
    <w:p w14:paraId="4F5E5A7F" w14:textId="77777777" w:rsidR="00C01CE7" w:rsidRPr="0000012E" w:rsidRDefault="0000012E">
      <w:pPr>
        <w:contextualSpacing w:val="0"/>
        <w:rPr>
          <w:sz w:val="24"/>
          <w:szCs w:val="24"/>
        </w:rPr>
      </w:pPr>
      <w:r w:rsidRPr="0000012E">
        <w:rPr>
          <w:sz w:val="24"/>
          <w:szCs w:val="24"/>
        </w:rPr>
        <w:t>Today a lot of companies post the legally acceptable versions of ingredients rather than the actual list of ingredients. That is because companies have the right to lie a</w:t>
      </w:r>
      <w:r w:rsidRPr="0000012E">
        <w:rPr>
          <w:sz w:val="24"/>
          <w:szCs w:val="24"/>
        </w:rPr>
        <w:t>bout or omit important information given to consumers who might not be so excited about purchasing their chemical-laden products. While not totally illegal, these kinds of practices can harm consumer trust, and along with it, ruin the reputation of compani</w:t>
      </w:r>
      <w:r w:rsidRPr="0000012E">
        <w:rPr>
          <w:sz w:val="24"/>
          <w:szCs w:val="24"/>
        </w:rPr>
        <w:t>es who are willing to engage in such practices. If you become familiar with the multitude of ways that companies hide the less desirable elements in their food, you’ll be more well equipped to avoid the hidden gluten that might cause you to have any of the</w:t>
      </w:r>
      <w:r w:rsidRPr="0000012E">
        <w:rPr>
          <w:sz w:val="24"/>
          <w:szCs w:val="24"/>
        </w:rPr>
        <w:t xml:space="preserve"> issues mentioned here. Some of these secret names appear as hydrolyzed wheat protein, durum, and modified wheat starch.</w:t>
      </w:r>
    </w:p>
    <w:p w14:paraId="4F5E5A80" w14:textId="77777777" w:rsidR="00C01CE7" w:rsidRPr="0000012E" w:rsidRDefault="00C01CE7">
      <w:pPr>
        <w:contextualSpacing w:val="0"/>
        <w:rPr>
          <w:sz w:val="24"/>
          <w:szCs w:val="24"/>
        </w:rPr>
      </w:pPr>
    </w:p>
    <w:p w14:paraId="4F5E5A81" w14:textId="3FF86ED2" w:rsidR="00C01CE7" w:rsidRPr="0000012E" w:rsidRDefault="0000012E">
      <w:pPr>
        <w:contextualSpacing w:val="0"/>
        <w:rPr>
          <w:b/>
          <w:sz w:val="24"/>
          <w:szCs w:val="24"/>
        </w:rPr>
      </w:pPr>
      <w:r w:rsidRPr="0000012E">
        <w:rPr>
          <w:b/>
          <w:sz w:val="24"/>
          <w:szCs w:val="24"/>
        </w:rPr>
        <w:t xml:space="preserve">Be Open </w:t>
      </w:r>
      <w:r w:rsidR="008433F5" w:rsidRPr="0000012E">
        <w:rPr>
          <w:b/>
          <w:sz w:val="24"/>
          <w:szCs w:val="24"/>
        </w:rPr>
        <w:t>t</w:t>
      </w:r>
      <w:r w:rsidRPr="0000012E">
        <w:rPr>
          <w:b/>
          <w:sz w:val="24"/>
          <w:szCs w:val="24"/>
        </w:rPr>
        <w:t>o People Who Are Curious</w:t>
      </w:r>
    </w:p>
    <w:p w14:paraId="4F5E5A82" w14:textId="77777777" w:rsidR="00C01CE7" w:rsidRPr="0000012E" w:rsidRDefault="00C01CE7">
      <w:pPr>
        <w:contextualSpacing w:val="0"/>
        <w:rPr>
          <w:sz w:val="24"/>
          <w:szCs w:val="24"/>
        </w:rPr>
      </w:pPr>
    </w:p>
    <w:p w14:paraId="4F5E5A83" w14:textId="38C0558A" w:rsidR="00C01CE7" w:rsidRPr="0000012E" w:rsidRDefault="0000012E">
      <w:pPr>
        <w:contextualSpacing w:val="0"/>
        <w:rPr>
          <w:sz w:val="24"/>
          <w:szCs w:val="24"/>
        </w:rPr>
      </w:pPr>
      <w:r w:rsidRPr="0000012E">
        <w:rPr>
          <w:sz w:val="24"/>
          <w:szCs w:val="24"/>
        </w:rPr>
        <w:t xml:space="preserve">No one likes getting the 3rd degree when they walk into a room, but when you have a </w:t>
      </w:r>
      <w:proofErr w:type="spellStart"/>
      <w:r w:rsidRPr="0000012E">
        <w:rPr>
          <w:sz w:val="24"/>
          <w:szCs w:val="24"/>
        </w:rPr>
        <w:t>slighlty</w:t>
      </w:r>
      <w:proofErr w:type="spellEnd"/>
      <w:r w:rsidRPr="0000012E">
        <w:rPr>
          <w:sz w:val="24"/>
          <w:szCs w:val="24"/>
        </w:rPr>
        <w:t xml:space="preserve"> differ</w:t>
      </w:r>
      <w:r w:rsidRPr="0000012E">
        <w:rPr>
          <w:sz w:val="24"/>
          <w:szCs w:val="24"/>
        </w:rPr>
        <w:t xml:space="preserve">ent lifestyle than most people, there are likely to be a few of people who come in contact with you who are going to end up asking about how it all works. If you’re doing a dietary </w:t>
      </w:r>
      <w:r w:rsidRPr="0000012E">
        <w:rPr>
          <w:sz w:val="24"/>
          <w:szCs w:val="24"/>
        </w:rPr>
        <w:t>program, it can be really life affirming to get to share some of your best</w:t>
      </w:r>
      <w:r w:rsidRPr="0000012E">
        <w:rPr>
          <w:sz w:val="24"/>
          <w:szCs w:val="24"/>
        </w:rPr>
        <w:t xml:space="preserve"> and most important tips with curious people. This small amount of personal </w:t>
      </w:r>
      <w:r w:rsidRPr="0000012E">
        <w:rPr>
          <w:sz w:val="24"/>
          <w:szCs w:val="24"/>
        </w:rPr>
        <w:lastRenderedPageBreak/>
        <w:t xml:space="preserve">investment can move people to make major changes that benefit them for years to come. </w:t>
      </w:r>
    </w:p>
    <w:p w14:paraId="4F5E5A84" w14:textId="77777777" w:rsidR="00C01CE7" w:rsidRPr="0000012E" w:rsidRDefault="00C01CE7">
      <w:pPr>
        <w:contextualSpacing w:val="0"/>
        <w:rPr>
          <w:b/>
          <w:sz w:val="24"/>
          <w:szCs w:val="24"/>
        </w:rPr>
      </w:pPr>
    </w:p>
    <w:p w14:paraId="4F5E5A85" w14:textId="77777777" w:rsidR="00C01CE7" w:rsidRPr="0000012E" w:rsidRDefault="0000012E">
      <w:pPr>
        <w:contextualSpacing w:val="0"/>
        <w:rPr>
          <w:b/>
          <w:sz w:val="24"/>
          <w:szCs w:val="24"/>
        </w:rPr>
      </w:pPr>
      <w:r w:rsidRPr="0000012E">
        <w:rPr>
          <w:b/>
          <w:sz w:val="24"/>
          <w:szCs w:val="24"/>
        </w:rPr>
        <w:t>Gluten-Free Is More Common Than Before</w:t>
      </w:r>
    </w:p>
    <w:p w14:paraId="4F5E5A86" w14:textId="77777777" w:rsidR="00C01CE7" w:rsidRPr="0000012E" w:rsidRDefault="00C01CE7">
      <w:pPr>
        <w:contextualSpacing w:val="0"/>
        <w:rPr>
          <w:sz w:val="24"/>
          <w:szCs w:val="24"/>
        </w:rPr>
      </w:pPr>
    </w:p>
    <w:p w14:paraId="4F5E5A87" w14:textId="77777777" w:rsidR="00C01CE7" w:rsidRPr="0000012E" w:rsidRDefault="0000012E">
      <w:pPr>
        <w:contextualSpacing w:val="0"/>
        <w:rPr>
          <w:sz w:val="24"/>
          <w:szCs w:val="24"/>
        </w:rPr>
      </w:pPr>
      <w:r w:rsidRPr="0000012E">
        <w:rPr>
          <w:sz w:val="24"/>
          <w:szCs w:val="24"/>
        </w:rPr>
        <w:t>One of the best things about the spread of informati</w:t>
      </w:r>
      <w:r w:rsidRPr="0000012E">
        <w:rPr>
          <w:sz w:val="24"/>
          <w:szCs w:val="24"/>
        </w:rPr>
        <w:t xml:space="preserve">on, is that a lot of people begin to pick up on important social cues that show them the rules and what kind of interactions are appropriate. Groups and individuals alike have the ability to influence many aspects of the world around them, and this can be </w:t>
      </w:r>
      <w:r w:rsidRPr="0000012E">
        <w:rPr>
          <w:sz w:val="24"/>
          <w:szCs w:val="24"/>
        </w:rPr>
        <w:t xml:space="preserve">seen in the way that many gluten-free people have influenced restaurants to include gluten-free options for their meals at a reasonable price. Now you can dine at your favorite places without being stuck with the baked potato. </w:t>
      </w:r>
    </w:p>
    <w:p w14:paraId="4F5E5A88" w14:textId="77777777" w:rsidR="00C01CE7" w:rsidRPr="0000012E" w:rsidRDefault="00C01CE7">
      <w:pPr>
        <w:contextualSpacing w:val="0"/>
        <w:rPr>
          <w:sz w:val="24"/>
          <w:szCs w:val="24"/>
        </w:rPr>
      </w:pPr>
    </w:p>
    <w:p w14:paraId="4F5E5A89" w14:textId="77777777" w:rsidR="00C01CE7" w:rsidRPr="0000012E" w:rsidRDefault="00C01CE7">
      <w:pPr>
        <w:contextualSpacing w:val="0"/>
        <w:rPr>
          <w:sz w:val="24"/>
          <w:szCs w:val="24"/>
        </w:rPr>
      </w:pPr>
    </w:p>
    <w:bookmarkEnd w:id="0"/>
    <w:p w14:paraId="4F5E5A8A" w14:textId="77777777" w:rsidR="00C01CE7" w:rsidRPr="0000012E" w:rsidRDefault="00C01CE7">
      <w:pPr>
        <w:contextualSpacing w:val="0"/>
        <w:rPr>
          <w:sz w:val="24"/>
          <w:szCs w:val="24"/>
        </w:rPr>
      </w:pPr>
    </w:p>
    <w:sectPr w:rsidR="00C01CE7" w:rsidRPr="0000012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01CE7"/>
    <w:rsid w:val="0000012E"/>
    <w:rsid w:val="008433F5"/>
    <w:rsid w:val="00C01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E5A76"/>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2018-08-31T14:37:00Z</dcterms:created>
  <dcterms:modified xsi:type="dcterms:W3CDTF">2018-08-31T15:13:00Z</dcterms:modified>
</cp:coreProperties>
</file>